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32" w:rsidRDefault="009F6632" w:rsidP="00D50C9E">
      <w:bookmarkStart w:id="0" w:name="_GoBack"/>
      <w:bookmarkEnd w:id="0"/>
      <w:r>
        <w:rPr>
          <w:noProof/>
          <w:lang w:eastAsia="en-GB"/>
        </w:rPr>
        <w:drawing>
          <wp:inline distT="0" distB="0" distL="0" distR="0" wp14:anchorId="332C319B" wp14:editId="4177D010">
            <wp:extent cx="2518756" cy="10598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2518756" cy="1059873"/>
                    </a:xfrm>
                    <a:prstGeom prst="rect">
                      <a:avLst/>
                    </a:prstGeom>
                  </pic:spPr>
                </pic:pic>
              </a:graphicData>
            </a:graphic>
          </wp:inline>
        </w:drawing>
      </w:r>
    </w:p>
    <w:p w:rsidR="009F6632" w:rsidRPr="009F6632" w:rsidRDefault="009F6632" w:rsidP="00B17030">
      <w:pPr>
        <w:spacing w:after="0"/>
        <w:rPr>
          <w:b/>
          <w:sz w:val="26"/>
          <w:szCs w:val="26"/>
        </w:rPr>
      </w:pPr>
      <w:r w:rsidRPr="009F6632">
        <w:rPr>
          <w:b/>
          <w:sz w:val="26"/>
          <w:szCs w:val="26"/>
        </w:rPr>
        <w:t xml:space="preserve">BID Board meeting – </w:t>
      </w:r>
      <w:r w:rsidR="00954CDB">
        <w:rPr>
          <w:b/>
          <w:sz w:val="26"/>
          <w:szCs w:val="26"/>
        </w:rPr>
        <w:t>1</w:t>
      </w:r>
      <w:r w:rsidR="00954CDB" w:rsidRPr="00954CDB">
        <w:rPr>
          <w:b/>
          <w:sz w:val="26"/>
          <w:szCs w:val="26"/>
          <w:vertAlign w:val="superscript"/>
        </w:rPr>
        <w:t>st</w:t>
      </w:r>
      <w:r w:rsidR="00954CDB">
        <w:rPr>
          <w:b/>
          <w:sz w:val="26"/>
          <w:szCs w:val="26"/>
        </w:rPr>
        <w:t xml:space="preserve"> July</w:t>
      </w:r>
      <w:r w:rsidRPr="009F6632">
        <w:rPr>
          <w:b/>
          <w:sz w:val="26"/>
          <w:szCs w:val="26"/>
        </w:rPr>
        <w:t xml:space="preserve"> 2014</w:t>
      </w:r>
    </w:p>
    <w:p w:rsidR="00B17030" w:rsidRDefault="00B17030" w:rsidP="00B17030">
      <w:pPr>
        <w:spacing w:after="0"/>
      </w:pPr>
    </w:p>
    <w:p w:rsidR="002B394E" w:rsidRDefault="009F6632" w:rsidP="00B17030">
      <w:pPr>
        <w:spacing w:after="0"/>
      </w:pPr>
      <w:r w:rsidRPr="00B17030">
        <w:rPr>
          <w:b/>
        </w:rPr>
        <w:t>Present:</w:t>
      </w:r>
      <w:r>
        <w:t xml:space="preserve"> </w:t>
      </w:r>
    </w:p>
    <w:p w:rsidR="00954CDB" w:rsidRDefault="002B394E" w:rsidP="00B17030">
      <w:pPr>
        <w:spacing w:after="0"/>
      </w:pPr>
      <w:r w:rsidRPr="002B394E">
        <w:rPr>
          <w:b/>
        </w:rPr>
        <w:t>Directors:</w:t>
      </w:r>
      <w:r>
        <w:t xml:space="preserve">  </w:t>
      </w:r>
      <w:r w:rsidR="009F6632">
        <w:t>Chris Witt</w:t>
      </w:r>
      <w:r w:rsidR="006333C7">
        <w:t xml:space="preserve"> (Chairman)</w:t>
      </w:r>
      <w:r w:rsidR="009F6632">
        <w:t xml:space="preserve">, </w:t>
      </w:r>
      <w:r w:rsidR="00954CDB">
        <w:t xml:space="preserve">John Kneller (Vice Chariman), </w:t>
      </w:r>
      <w:r w:rsidR="009F6632">
        <w:t>Giles Bingley</w:t>
      </w:r>
      <w:r>
        <w:t xml:space="preserve"> (Treasurer)</w:t>
      </w:r>
      <w:r w:rsidR="009F6632">
        <w:t>,</w:t>
      </w:r>
      <w:r w:rsidR="00146525">
        <w:t xml:space="preserve"> </w:t>
      </w:r>
      <w:r w:rsidR="00954CDB">
        <w:t>David Pooley,</w:t>
      </w:r>
    </w:p>
    <w:p w:rsidR="00146525" w:rsidRDefault="00954CDB" w:rsidP="009904A2">
      <w:pPr>
        <w:spacing w:after="0"/>
        <w:ind w:left="1020"/>
      </w:pPr>
      <w:r>
        <w:t xml:space="preserve">Ameena Williams, Colin Glanville, Mike Coles, </w:t>
      </w:r>
      <w:r w:rsidR="00146525">
        <w:t>Annette Miller</w:t>
      </w:r>
      <w:r>
        <w:t>, Richard Hurst</w:t>
      </w:r>
      <w:r w:rsidR="009904A2">
        <w:t>, Trevor    Blackburn (representing Karen Blackburn)</w:t>
      </w:r>
      <w:r w:rsidR="009F6632">
        <w:t xml:space="preserve"> </w:t>
      </w:r>
    </w:p>
    <w:p w:rsidR="006D32F8" w:rsidRPr="00D30811" w:rsidRDefault="006D32F8" w:rsidP="006D32F8">
      <w:pPr>
        <w:spacing w:after="0"/>
      </w:pPr>
      <w:r>
        <w:rPr>
          <w:b/>
        </w:rPr>
        <w:t xml:space="preserve">BID Manager: </w:t>
      </w:r>
      <w:r w:rsidRPr="00D30811">
        <w:t>Carl lamb</w:t>
      </w:r>
    </w:p>
    <w:p w:rsidR="009F6632" w:rsidRDefault="009F6632" w:rsidP="00B17030">
      <w:pPr>
        <w:spacing w:after="0"/>
      </w:pPr>
      <w:r w:rsidRPr="00B17030">
        <w:rPr>
          <w:b/>
        </w:rPr>
        <w:t>Apologies:</w:t>
      </w:r>
      <w:r>
        <w:t xml:space="preserve"> </w:t>
      </w:r>
      <w:r w:rsidR="00954CDB">
        <w:t>Paul Scott, David Halton</w:t>
      </w:r>
    </w:p>
    <w:p w:rsidR="002B394E" w:rsidRPr="00146525" w:rsidRDefault="002B394E" w:rsidP="00B17030">
      <w:pPr>
        <w:spacing w:after="0"/>
      </w:pPr>
      <w:r w:rsidRPr="002B394E">
        <w:rPr>
          <w:b/>
        </w:rPr>
        <w:t xml:space="preserve">Absent: </w:t>
      </w:r>
      <w:r w:rsidR="00146525" w:rsidRPr="00146525">
        <w:t>Robin Hunkin</w:t>
      </w:r>
    </w:p>
    <w:p w:rsidR="00B17030" w:rsidRDefault="00B17030" w:rsidP="00B17030">
      <w:pPr>
        <w:spacing w:after="0"/>
      </w:pPr>
    </w:p>
    <w:p w:rsidR="00B17030" w:rsidRPr="00B17030" w:rsidRDefault="00B17030" w:rsidP="00B17030">
      <w:pPr>
        <w:spacing w:after="0"/>
        <w:rPr>
          <w:b/>
          <w:i/>
        </w:rPr>
      </w:pPr>
      <w:r w:rsidRPr="00B17030">
        <w:rPr>
          <w:b/>
          <w:i/>
        </w:rPr>
        <w:t>Minutes &amp; actions</w:t>
      </w:r>
    </w:p>
    <w:p w:rsidR="00B17030" w:rsidRDefault="00B17030" w:rsidP="00B17030">
      <w:pPr>
        <w:spacing w:after="0"/>
      </w:pPr>
    </w:p>
    <w:tbl>
      <w:tblPr>
        <w:tblStyle w:val="TableGrid"/>
        <w:tblW w:w="9351" w:type="dxa"/>
        <w:tblLook w:val="04A0" w:firstRow="1" w:lastRow="0" w:firstColumn="1" w:lastColumn="0" w:noHBand="0" w:noVBand="1"/>
      </w:tblPr>
      <w:tblGrid>
        <w:gridCol w:w="704"/>
        <w:gridCol w:w="5528"/>
        <w:gridCol w:w="1418"/>
        <w:gridCol w:w="1701"/>
      </w:tblGrid>
      <w:tr w:rsidR="009F6632" w:rsidTr="00A97ABB">
        <w:tc>
          <w:tcPr>
            <w:tcW w:w="704" w:type="dxa"/>
          </w:tcPr>
          <w:p w:rsidR="009F6632" w:rsidRPr="009F6632" w:rsidRDefault="009F6632" w:rsidP="00B17030">
            <w:pPr>
              <w:jc w:val="right"/>
              <w:rPr>
                <w:b/>
              </w:rPr>
            </w:pPr>
          </w:p>
        </w:tc>
        <w:tc>
          <w:tcPr>
            <w:tcW w:w="5528" w:type="dxa"/>
          </w:tcPr>
          <w:p w:rsidR="009F6632" w:rsidRPr="009F6632" w:rsidRDefault="009F6632" w:rsidP="00B17030">
            <w:pPr>
              <w:rPr>
                <w:b/>
              </w:rPr>
            </w:pPr>
            <w:r w:rsidRPr="009F6632">
              <w:rPr>
                <w:b/>
              </w:rPr>
              <w:t>Minute item/action</w:t>
            </w:r>
          </w:p>
        </w:tc>
        <w:tc>
          <w:tcPr>
            <w:tcW w:w="1418" w:type="dxa"/>
          </w:tcPr>
          <w:p w:rsidR="009F6632" w:rsidRPr="009F6632" w:rsidRDefault="009F6632" w:rsidP="00B17030">
            <w:pPr>
              <w:rPr>
                <w:b/>
              </w:rPr>
            </w:pPr>
            <w:r w:rsidRPr="009F6632">
              <w:rPr>
                <w:b/>
              </w:rPr>
              <w:t>Who</w:t>
            </w:r>
          </w:p>
        </w:tc>
        <w:tc>
          <w:tcPr>
            <w:tcW w:w="1701" w:type="dxa"/>
          </w:tcPr>
          <w:p w:rsidR="009F6632" w:rsidRPr="009F6632" w:rsidRDefault="009F6632" w:rsidP="00B17030">
            <w:pPr>
              <w:rPr>
                <w:b/>
              </w:rPr>
            </w:pPr>
            <w:r w:rsidRPr="009F6632">
              <w:rPr>
                <w:b/>
              </w:rPr>
              <w:t>When</w:t>
            </w:r>
          </w:p>
        </w:tc>
      </w:tr>
      <w:tr w:rsidR="009F6632" w:rsidTr="00A97ABB">
        <w:tc>
          <w:tcPr>
            <w:tcW w:w="704" w:type="dxa"/>
          </w:tcPr>
          <w:p w:rsidR="009F6632" w:rsidRDefault="009F6632" w:rsidP="00B17030">
            <w:pPr>
              <w:jc w:val="right"/>
            </w:pPr>
            <w:r>
              <w:t>1.</w:t>
            </w:r>
          </w:p>
        </w:tc>
        <w:tc>
          <w:tcPr>
            <w:tcW w:w="5528" w:type="dxa"/>
          </w:tcPr>
          <w:p w:rsidR="009F6632" w:rsidRDefault="00D30811" w:rsidP="00C325BF">
            <w:r>
              <w:t>Chris Witt</w:t>
            </w:r>
            <w:r w:rsidR="00C325BF">
              <w:t xml:space="preserve"> opened the meeting.</w:t>
            </w:r>
            <w:r w:rsidR="002B394E">
              <w:t xml:space="preserve"> </w:t>
            </w:r>
          </w:p>
        </w:tc>
        <w:tc>
          <w:tcPr>
            <w:tcW w:w="1418" w:type="dxa"/>
          </w:tcPr>
          <w:p w:rsidR="009F6632" w:rsidRDefault="00EA7186" w:rsidP="00EA7186">
            <w:r>
              <w:t xml:space="preserve"> </w:t>
            </w:r>
          </w:p>
        </w:tc>
        <w:tc>
          <w:tcPr>
            <w:tcW w:w="1701" w:type="dxa"/>
          </w:tcPr>
          <w:p w:rsidR="009F6632" w:rsidRDefault="009F6632" w:rsidP="00B17030"/>
        </w:tc>
      </w:tr>
      <w:tr w:rsidR="009F6632" w:rsidTr="00A97ABB">
        <w:tc>
          <w:tcPr>
            <w:tcW w:w="704" w:type="dxa"/>
          </w:tcPr>
          <w:p w:rsidR="009F6632" w:rsidRDefault="009F6632" w:rsidP="00B17030">
            <w:pPr>
              <w:jc w:val="right"/>
            </w:pPr>
            <w:r>
              <w:t>2.</w:t>
            </w:r>
          </w:p>
        </w:tc>
        <w:tc>
          <w:tcPr>
            <w:tcW w:w="5528" w:type="dxa"/>
          </w:tcPr>
          <w:p w:rsidR="009904A2" w:rsidRPr="009904A2" w:rsidRDefault="009904A2" w:rsidP="009904A2">
            <w:pPr>
              <w:rPr>
                <w:i/>
              </w:rPr>
            </w:pPr>
            <w:r w:rsidRPr="009904A2">
              <w:rPr>
                <w:i/>
              </w:rPr>
              <w:t>Minutes of last meeting on 5</w:t>
            </w:r>
            <w:r w:rsidRPr="009904A2">
              <w:rPr>
                <w:i/>
                <w:vertAlign w:val="superscript"/>
              </w:rPr>
              <w:t>th</w:t>
            </w:r>
            <w:r w:rsidRPr="009904A2">
              <w:rPr>
                <w:i/>
              </w:rPr>
              <w:t xml:space="preserve"> June 2014</w:t>
            </w:r>
          </w:p>
          <w:p w:rsidR="009904A2" w:rsidRDefault="009904A2" w:rsidP="009904A2"/>
          <w:p w:rsidR="009904A2" w:rsidRDefault="009904A2" w:rsidP="009904A2">
            <w:r>
              <w:t xml:space="preserve">Richard Hurst asked for clarification as to whether David Halton’s position on the BID Board is to represent St Austell Chamber of Commerce (Class A) or as a BID Levy Payer (Class B). </w:t>
            </w:r>
          </w:p>
          <w:p w:rsidR="009904A2" w:rsidRDefault="009904A2" w:rsidP="009904A2"/>
          <w:p w:rsidR="009904A2" w:rsidRDefault="009904A2" w:rsidP="009904A2">
            <w:r>
              <w:t>Chris confirmed that David is a Class A Director and therefore attends the BID board meetings as a representative of St Austell Chamber of Commerce</w:t>
            </w:r>
            <w:r w:rsidR="00774B97">
              <w:t xml:space="preserve"> CoC</w:t>
            </w:r>
            <w:r>
              <w:t>.</w:t>
            </w:r>
          </w:p>
          <w:p w:rsidR="009904A2" w:rsidRDefault="009904A2" w:rsidP="009904A2"/>
          <w:p w:rsidR="009F6632" w:rsidRDefault="00B17030" w:rsidP="009904A2">
            <w:r>
              <w:t>The</w:t>
            </w:r>
            <w:r w:rsidR="009904A2">
              <w:t xml:space="preserve"> minutes of the last meeting </w:t>
            </w:r>
            <w:r>
              <w:t xml:space="preserve">were </w:t>
            </w:r>
            <w:r w:rsidR="009904A2">
              <w:t>then</w:t>
            </w:r>
            <w:r>
              <w:t xml:space="preserve"> signed off.</w:t>
            </w:r>
          </w:p>
        </w:tc>
        <w:tc>
          <w:tcPr>
            <w:tcW w:w="1418" w:type="dxa"/>
          </w:tcPr>
          <w:p w:rsidR="009F6632" w:rsidRDefault="009F6632" w:rsidP="00B17030"/>
        </w:tc>
        <w:tc>
          <w:tcPr>
            <w:tcW w:w="1701" w:type="dxa"/>
          </w:tcPr>
          <w:p w:rsidR="009F6632" w:rsidRDefault="009F6632" w:rsidP="00B17030"/>
        </w:tc>
      </w:tr>
      <w:tr w:rsidR="00146525" w:rsidTr="00A97ABB">
        <w:tc>
          <w:tcPr>
            <w:tcW w:w="704" w:type="dxa"/>
          </w:tcPr>
          <w:p w:rsidR="00146525" w:rsidRDefault="00146525" w:rsidP="00B17030">
            <w:pPr>
              <w:jc w:val="right"/>
            </w:pPr>
            <w:r>
              <w:t>3.</w:t>
            </w:r>
          </w:p>
        </w:tc>
        <w:tc>
          <w:tcPr>
            <w:tcW w:w="5528" w:type="dxa"/>
          </w:tcPr>
          <w:p w:rsidR="00146525" w:rsidRPr="009904A2" w:rsidRDefault="006D32F8" w:rsidP="00C325BF">
            <w:pPr>
              <w:rPr>
                <w:i/>
              </w:rPr>
            </w:pPr>
            <w:r w:rsidRPr="009904A2">
              <w:rPr>
                <w:i/>
              </w:rPr>
              <w:t>Bid Manager Update</w:t>
            </w:r>
            <w:r w:rsidR="00292BB0" w:rsidRPr="009904A2">
              <w:rPr>
                <w:i/>
              </w:rPr>
              <w:t xml:space="preserve"> – Carl</w:t>
            </w:r>
          </w:p>
          <w:p w:rsidR="00292BB0" w:rsidRPr="009904A2" w:rsidRDefault="00292BB0" w:rsidP="00C325BF">
            <w:pPr>
              <w:rPr>
                <w:i/>
              </w:rPr>
            </w:pPr>
          </w:p>
          <w:p w:rsidR="0053019C" w:rsidRPr="0053019C" w:rsidRDefault="00292BB0" w:rsidP="00292BB0">
            <w:pPr>
              <w:rPr>
                <w:i/>
              </w:rPr>
            </w:pPr>
            <w:r w:rsidRPr="0053019C">
              <w:rPr>
                <w:i/>
              </w:rPr>
              <w:t>Christmas lights</w:t>
            </w:r>
          </w:p>
          <w:p w:rsidR="00774B97" w:rsidRDefault="00A83ED8" w:rsidP="00292BB0">
            <w:r>
              <w:t xml:space="preserve">Carl asked the board whether they wanted to go ahead with expanding the Christmas lights to include another street within the town centre. </w:t>
            </w:r>
          </w:p>
          <w:p w:rsidR="00774B97" w:rsidRDefault="00774B97" w:rsidP="00292BB0"/>
          <w:p w:rsidR="00774B97" w:rsidRDefault="00A83ED8" w:rsidP="00292BB0">
            <w:r>
              <w:t xml:space="preserve">Mike said </w:t>
            </w:r>
            <w:r w:rsidR="00774B97">
              <w:t xml:space="preserve">that when the BID took over the obligations for the Christmas lights from St Austell CoC there was £5070 in the CoC bank account that had been for the Christmas lights. </w:t>
            </w:r>
          </w:p>
          <w:p w:rsidR="00774B97" w:rsidRDefault="00774B97" w:rsidP="00292BB0"/>
          <w:p w:rsidR="00D53678" w:rsidRDefault="00774B97" w:rsidP="00292BB0">
            <w:r>
              <w:t xml:space="preserve">This money </w:t>
            </w:r>
            <w:r w:rsidR="00D53678">
              <w:t xml:space="preserve">came </w:t>
            </w:r>
            <w:r>
              <w:t xml:space="preserve">from various sources including the town council and £1,000 from Colvase Estates, this has since been paid back to Colvase Estates, leaving </w:t>
            </w:r>
            <w:r w:rsidR="00D53678">
              <w:t xml:space="preserve">a surplus of </w:t>
            </w:r>
            <w:r>
              <w:t>£4,070</w:t>
            </w:r>
            <w:r w:rsidR="00D53678">
              <w:t>.</w:t>
            </w:r>
          </w:p>
          <w:p w:rsidR="00D53678" w:rsidRDefault="00D53678" w:rsidP="00292BB0"/>
          <w:p w:rsidR="00292BB0" w:rsidRDefault="00D53678" w:rsidP="00292BB0">
            <w:r>
              <w:t>Mike suggested that the BID contact the CoC and request the £4,070 be transferred to the BID. Colvase Estates will then also transfer the £1,000 to the BID.</w:t>
            </w:r>
          </w:p>
          <w:p w:rsidR="00146525" w:rsidRDefault="00146525" w:rsidP="00C325BF"/>
          <w:p w:rsidR="00D53678" w:rsidRDefault="00D53678" w:rsidP="00C325BF"/>
          <w:p w:rsidR="00A97ABB" w:rsidRPr="0053019C" w:rsidRDefault="00B00430" w:rsidP="00C325BF">
            <w:pPr>
              <w:rPr>
                <w:i/>
              </w:rPr>
            </w:pPr>
            <w:r>
              <w:rPr>
                <w:i/>
              </w:rPr>
              <w:t>Town Centre Guidebooks</w:t>
            </w:r>
          </w:p>
          <w:p w:rsidR="00A97ABB" w:rsidRDefault="00A97ABB" w:rsidP="00C325BF">
            <w:r>
              <w:t xml:space="preserve">Carl </w:t>
            </w:r>
            <w:r w:rsidR="00D53678">
              <w:t>hasn’t had time to send a new brief to the publishing companies, but will do for the next board meeting.</w:t>
            </w:r>
          </w:p>
          <w:p w:rsidR="0053019C" w:rsidRDefault="0053019C" w:rsidP="00C325BF"/>
          <w:p w:rsidR="0053019C" w:rsidRPr="00CC204C" w:rsidRDefault="0053019C" w:rsidP="00C325BF">
            <w:pPr>
              <w:rPr>
                <w:i/>
              </w:rPr>
            </w:pPr>
            <w:r w:rsidRPr="00CC204C">
              <w:rPr>
                <w:i/>
              </w:rPr>
              <w:t>Footfall Counters</w:t>
            </w:r>
          </w:p>
          <w:p w:rsidR="00CC204C" w:rsidRDefault="00D53678" w:rsidP="00C325BF">
            <w:r>
              <w:t>There are two other companies offering footfall counters -Experian and Axiometric Technology Ltd</w:t>
            </w:r>
            <w:r w:rsidR="00D260E9">
              <w:t>.</w:t>
            </w:r>
            <w:r>
              <w:t xml:space="preserve"> Carl to obtain quotes from both companies.</w:t>
            </w:r>
            <w:r w:rsidR="0053019C">
              <w:t xml:space="preserve"> </w:t>
            </w:r>
          </w:p>
          <w:p w:rsidR="00CC204C" w:rsidRDefault="00CC204C" w:rsidP="00C325BF"/>
          <w:p w:rsidR="00A97ABB" w:rsidRDefault="00A97ABB" w:rsidP="00C325BF"/>
          <w:p w:rsidR="00E71816" w:rsidRPr="00D260E9" w:rsidRDefault="00E71816" w:rsidP="00C325BF">
            <w:pPr>
              <w:rPr>
                <w:i/>
              </w:rPr>
            </w:pPr>
            <w:r w:rsidRPr="00D260E9">
              <w:rPr>
                <w:i/>
              </w:rPr>
              <w:t>St Austell Brand Development</w:t>
            </w:r>
          </w:p>
          <w:p w:rsidR="00E71816" w:rsidRDefault="00D53678" w:rsidP="00C325BF">
            <w:r>
              <w:t>Carl showed the board the first advert he has designed using the new St Austell branding. This was approved by the board.</w:t>
            </w:r>
          </w:p>
          <w:p w:rsidR="00D53678" w:rsidRDefault="00D53678" w:rsidP="00C325BF"/>
          <w:p w:rsidR="00B00430" w:rsidRPr="00B00430" w:rsidRDefault="00B00430" w:rsidP="00C325BF">
            <w:pPr>
              <w:rPr>
                <w:i/>
              </w:rPr>
            </w:pPr>
            <w:r w:rsidRPr="00B00430">
              <w:rPr>
                <w:i/>
              </w:rPr>
              <w:t>Town Centre Maps</w:t>
            </w:r>
          </w:p>
          <w:p w:rsidR="00D53678" w:rsidRDefault="00D53678" w:rsidP="00C325BF">
            <w:r>
              <w:t>Hayley Newton suggested creating a town centre map that could be situated in various locations with “YOU ARE HERE” marker</w:t>
            </w:r>
            <w:r w:rsidR="00B00430">
              <w:t>s. It was suggested that these maps could be reproduced using the artwork from the new town centre guides.</w:t>
            </w:r>
          </w:p>
          <w:p w:rsidR="00B00430" w:rsidRDefault="00B00430" w:rsidP="00C325BF"/>
          <w:p w:rsidR="00B00430" w:rsidRPr="00B00430" w:rsidRDefault="00B00430" w:rsidP="00C325BF">
            <w:pPr>
              <w:rPr>
                <w:i/>
              </w:rPr>
            </w:pPr>
            <w:r w:rsidRPr="00B00430">
              <w:rPr>
                <w:i/>
              </w:rPr>
              <w:t>Town centre-wide WIFI</w:t>
            </w:r>
          </w:p>
          <w:p w:rsidR="00B00430" w:rsidRDefault="00B00430" w:rsidP="00C325BF">
            <w:r>
              <w:t>Carl has contacted one company – Digital Air Wireless – but has had no reply. Richard Hurst has arranged a meeting with Cloud Networks for 17</w:t>
            </w:r>
            <w:r w:rsidRPr="00B00430">
              <w:rPr>
                <w:vertAlign w:val="superscript"/>
              </w:rPr>
              <w:t>th</w:t>
            </w:r>
            <w:r>
              <w:t xml:space="preserve"> July. Carl to feedback to the board at next board meeting.</w:t>
            </w:r>
          </w:p>
          <w:p w:rsidR="00D260E9" w:rsidRDefault="00D260E9" w:rsidP="00C325BF"/>
          <w:p w:rsidR="00B00430" w:rsidRDefault="00B00430" w:rsidP="00C325BF">
            <w:r>
              <w:t>David Pooley said that the wireless transmitters could be placed on town centre CCTV towers to help keep costs down.</w:t>
            </w:r>
          </w:p>
          <w:p w:rsidR="00B00430" w:rsidRDefault="00B00430" w:rsidP="00C325BF"/>
          <w:p w:rsidR="00B00430" w:rsidRPr="00B00430" w:rsidRDefault="00B00430" w:rsidP="00C325BF">
            <w:pPr>
              <w:rPr>
                <w:i/>
              </w:rPr>
            </w:pPr>
            <w:r w:rsidRPr="00B00430">
              <w:rPr>
                <w:i/>
              </w:rPr>
              <w:t>BID Manager uniform</w:t>
            </w:r>
          </w:p>
          <w:p w:rsidR="00B00430" w:rsidRDefault="00B00430" w:rsidP="00C325BF">
            <w:r>
              <w:t>Two polo shirts and a jacket are in production.</w:t>
            </w:r>
          </w:p>
          <w:p w:rsidR="00B00430" w:rsidRDefault="00B00430" w:rsidP="00C325BF"/>
        </w:tc>
        <w:tc>
          <w:tcPr>
            <w:tcW w:w="1418" w:type="dxa"/>
          </w:tcPr>
          <w:p w:rsidR="006A67A9" w:rsidRDefault="006A67A9"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p w:rsidR="00D53678" w:rsidRDefault="00D53678" w:rsidP="00D260E9">
            <w:r>
              <w:t>Carl</w:t>
            </w:r>
          </w:p>
          <w:p w:rsidR="00D53678" w:rsidRDefault="00D53678" w:rsidP="00D260E9"/>
          <w:p w:rsidR="00D53678" w:rsidRDefault="00D53678" w:rsidP="00D260E9"/>
          <w:p w:rsidR="00D53678" w:rsidRDefault="00D53678" w:rsidP="00D260E9"/>
          <w:p w:rsidR="00D53678" w:rsidRDefault="00D53678" w:rsidP="00D260E9"/>
          <w:p w:rsidR="00B00430" w:rsidRDefault="00D53678" w:rsidP="00D260E9">
            <w:r>
              <w:t>Carl</w:t>
            </w:r>
          </w:p>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p w:rsidR="00B00430" w:rsidRDefault="00B00430" w:rsidP="00D260E9">
            <w:r>
              <w:t>Carl</w:t>
            </w:r>
          </w:p>
        </w:tc>
        <w:tc>
          <w:tcPr>
            <w:tcW w:w="1701" w:type="dxa"/>
          </w:tcPr>
          <w:p w:rsidR="00E71816" w:rsidRDefault="00E71816"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p w:rsidR="00D53678" w:rsidRDefault="00D53678" w:rsidP="00B17030">
            <w:r>
              <w:t>For next board meeting</w:t>
            </w:r>
          </w:p>
          <w:p w:rsidR="00D53678" w:rsidRDefault="00D53678" w:rsidP="00B17030"/>
          <w:p w:rsidR="00D53678" w:rsidRDefault="00D53678" w:rsidP="00B17030"/>
          <w:p w:rsidR="00D53678" w:rsidRDefault="00D53678" w:rsidP="00B17030"/>
          <w:p w:rsidR="00D53678" w:rsidRDefault="00D53678" w:rsidP="00B17030">
            <w:r>
              <w:t>For next board meeting</w:t>
            </w:r>
          </w:p>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p w:rsidR="00B00430" w:rsidRDefault="00B00430" w:rsidP="00B17030">
            <w:r>
              <w:t>For next board meeting</w:t>
            </w:r>
          </w:p>
        </w:tc>
      </w:tr>
      <w:tr w:rsidR="00146525" w:rsidTr="00A97ABB">
        <w:tc>
          <w:tcPr>
            <w:tcW w:w="704" w:type="dxa"/>
          </w:tcPr>
          <w:p w:rsidR="00146525" w:rsidRDefault="00146525" w:rsidP="00B17030">
            <w:pPr>
              <w:jc w:val="right"/>
            </w:pPr>
            <w:r>
              <w:lastRenderedPageBreak/>
              <w:t>4.</w:t>
            </w:r>
          </w:p>
        </w:tc>
        <w:tc>
          <w:tcPr>
            <w:tcW w:w="5528" w:type="dxa"/>
          </w:tcPr>
          <w:p w:rsidR="00146525" w:rsidRPr="00EF0EFD" w:rsidRDefault="006D32F8" w:rsidP="00C325BF">
            <w:pPr>
              <w:rPr>
                <w:i/>
              </w:rPr>
            </w:pPr>
            <w:r w:rsidRPr="00EF0EFD">
              <w:rPr>
                <w:i/>
              </w:rPr>
              <w:t>BID Finances</w:t>
            </w:r>
            <w:r w:rsidR="00292BB0" w:rsidRPr="00EF0EFD">
              <w:rPr>
                <w:i/>
              </w:rPr>
              <w:t xml:space="preserve"> – Giles</w:t>
            </w:r>
          </w:p>
          <w:p w:rsidR="00292BB0" w:rsidRDefault="00292BB0" w:rsidP="00C325BF"/>
          <w:p w:rsidR="003C4193" w:rsidRDefault="0011454E" w:rsidP="003C4193">
            <w:r>
              <w:t>The BID has invoiced Cornwall Council for £80,000 to date.</w:t>
            </w:r>
          </w:p>
          <w:p w:rsidR="00A97ABB" w:rsidRDefault="00A97ABB" w:rsidP="003C4193"/>
          <w:p w:rsidR="006A67A9" w:rsidRDefault="006A67A9" w:rsidP="003C4193"/>
        </w:tc>
        <w:tc>
          <w:tcPr>
            <w:tcW w:w="1418" w:type="dxa"/>
          </w:tcPr>
          <w:p w:rsidR="003C4193" w:rsidRDefault="003C4193" w:rsidP="00B17030"/>
        </w:tc>
        <w:tc>
          <w:tcPr>
            <w:tcW w:w="1701" w:type="dxa"/>
          </w:tcPr>
          <w:p w:rsidR="003C4193" w:rsidRDefault="003C4193" w:rsidP="00B17030"/>
        </w:tc>
      </w:tr>
      <w:tr w:rsidR="009F6632" w:rsidTr="00A97ABB">
        <w:tc>
          <w:tcPr>
            <w:tcW w:w="704" w:type="dxa"/>
          </w:tcPr>
          <w:p w:rsidR="009F6632" w:rsidRDefault="00146525" w:rsidP="00B17030">
            <w:pPr>
              <w:jc w:val="right"/>
            </w:pPr>
            <w:r>
              <w:t>5</w:t>
            </w:r>
            <w:r w:rsidR="009F6632">
              <w:t>.</w:t>
            </w:r>
          </w:p>
        </w:tc>
        <w:tc>
          <w:tcPr>
            <w:tcW w:w="5528" w:type="dxa"/>
          </w:tcPr>
          <w:p w:rsidR="00876E1E" w:rsidRDefault="006D32F8" w:rsidP="006D32F8">
            <w:pPr>
              <w:rPr>
                <w:i/>
              </w:rPr>
            </w:pPr>
            <w:r w:rsidRPr="00EF0EFD">
              <w:rPr>
                <w:i/>
              </w:rPr>
              <w:t xml:space="preserve">BID Projects </w:t>
            </w:r>
          </w:p>
          <w:p w:rsidR="0011454E" w:rsidRDefault="0011454E" w:rsidP="006D32F8">
            <w:pPr>
              <w:rPr>
                <w:i/>
              </w:rPr>
            </w:pPr>
          </w:p>
          <w:p w:rsidR="0011454E" w:rsidRPr="0011454E" w:rsidRDefault="0011454E" w:rsidP="006D32F8">
            <w:pPr>
              <w:rPr>
                <w:i/>
              </w:rPr>
            </w:pPr>
            <w:r w:rsidRPr="0011454E">
              <w:rPr>
                <w:i/>
              </w:rPr>
              <w:t>Events Project Team – Carl</w:t>
            </w:r>
          </w:p>
          <w:p w:rsidR="0011454E" w:rsidRDefault="0011454E" w:rsidP="006D32F8">
            <w:r>
              <w:t>The project team have the following events planned:</w:t>
            </w:r>
          </w:p>
          <w:p w:rsidR="0011454E" w:rsidRDefault="0011454E" w:rsidP="006D32F8"/>
          <w:p w:rsidR="0011454E" w:rsidRDefault="0011454E" w:rsidP="006D32F8">
            <w:r>
              <w:t>Superheroes Day – Saturday 26</w:t>
            </w:r>
            <w:r w:rsidRPr="0011454E">
              <w:rPr>
                <w:vertAlign w:val="superscript"/>
              </w:rPr>
              <w:t>th</w:t>
            </w:r>
            <w:r>
              <w:t xml:space="preserve"> July</w:t>
            </w:r>
          </w:p>
          <w:p w:rsidR="0011454E" w:rsidRDefault="0011454E" w:rsidP="006D32F8">
            <w:r>
              <w:t>This has been organised by Stak &amp; White River Place, but Carl is going to help spread the event across town.</w:t>
            </w:r>
          </w:p>
          <w:p w:rsidR="0011454E" w:rsidRDefault="0011454E" w:rsidP="006D32F8"/>
          <w:p w:rsidR="0011454E" w:rsidRPr="0011454E" w:rsidRDefault="0011454E" w:rsidP="006D32F8">
            <w:pPr>
              <w:rPr>
                <w:i/>
              </w:rPr>
            </w:pPr>
            <w:r w:rsidRPr="0011454E">
              <w:rPr>
                <w:i/>
              </w:rPr>
              <w:t>Puppets &amp; Mime event – Saturday 16</w:t>
            </w:r>
            <w:r w:rsidRPr="0011454E">
              <w:rPr>
                <w:i/>
                <w:vertAlign w:val="superscript"/>
              </w:rPr>
              <w:t>th</w:t>
            </w:r>
            <w:r w:rsidRPr="0011454E">
              <w:rPr>
                <w:i/>
              </w:rPr>
              <w:t xml:space="preserve"> August</w:t>
            </w:r>
          </w:p>
          <w:p w:rsidR="0011454E" w:rsidRDefault="0011454E" w:rsidP="006D32F8">
            <w:r>
              <w:t>Carl is having problems booking puppeteers, therefore this event may not go ahead.</w:t>
            </w:r>
          </w:p>
          <w:p w:rsidR="0011454E" w:rsidRDefault="0011454E" w:rsidP="006D32F8"/>
          <w:p w:rsidR="0011454E" w:rsidRPr="0011454E" w:rsidRDefault="0011454E" w:rsidP="006D32F8">
            <w:pPr>
              <w:rPr>
                <w:i/>
              </w:rPr>
            </w:pPr>
            <w:r w:rsidRPr="0011454E">
              <w:rPr>
                <w:i/>
              </w:rPr>
              <w:t>Battle of the Buskers – Saturday 30</w:t>
            </w:r>
            <w:r w:rsidRPr="0011454E">
              <w:rPr>
                <w:i/>
                <w:vertAlign w:val="superscript"/>
              </w:rPr>
              <w:t>th</w:t>
            </w:r>
            <w:r w:rsidRPr="0011454E">
              <w:rPr>
                <w:i/>
              </w:rPr>
              <w:t xml:space="preserve"> August</w:t>
            </w:r>
          </w:p>
          <w:p w:rsidR="006A67A9" w:rsidRDefault="0011454E" w:rsidP="0011454E">
            <w:r>
              <w:lastRenderedPageBreak/>
              <w:t>Carl to book buskers.</w:t>
            </w:r>
          </w:p>
          <w:p w:rsidR="0011454E" w:rsidRDefault="0011454E" w:rsidP="0011454E">
            <w:pPr>
              <w:rPr>
                <w:i/>
              </w:rPr>
            </w:pPr>
          </w:p>
          <w:p w:rsidR="0011454E" w:rsidRPr="0011454E" w:rsidRDefault="0011454E" w:rsidP="0011454E">
            <w:pPr>
              <w:rPr>
                <w:i/>
              </w:rPr>
            </w:pPr>
            <w:r w:rsidRPr="0011454E">
              <w:rPr>
                <w:i/>
              </w:rPr>
              <w:t>Christmas 2014</w:t>
            </w:r>
          </w:p>
          <w:p w:rsidR="0011454E" w:rsidRDefault="0011454E" w:rsidP="0011454E">
            <w:r>
              <w:t>Discussed having a Santas Grotto in the town centre and whether to provide Christmas trees for every BID business. Both ideas were rejected.</w:t>
            </w:r>
          </w:p>
          <w:p w:rsidR="0011454E" w:rsidRDefault="0011454E" w:rsidP="0011454E"/>
          <w:p w:rsidR="00254644" w:rsidRDefault="00254644" w:rsidP="0011454E"/>
          <w:p w:rsidR="0011454E" w:rsidRPr="0011454E" w:rsidRDefault="0011454E" w:rsidP="0011454E">
            <w:pPr>
              <w:rPr>
                <w:i/>
              </w:rPr>
            </w:pPr>
            <w:r w:rsidRPr="0011454E">
              <w:rPr>
                <w:i/>
              </w:rPr>
              <w:t xml:space="preserve">Town Centre Security </w:t>
            </w:r>
            <w:r w:rsidR="00254644">
              <w:rPr>
                <w:i/>
              </w:rPr>
              <w:t xml:space="preserve">Group Update </w:t>
            </w:r>
            <w:r w:rsidRPr="0011454E">
              <w:rPr>
                <w:i/>
              </w:rPr>
              <w:t>– David Pooley</w:t>
            </w:r>
          </w:p>
          <w:p w:rsidR="0011454E" w:rsidRDefault="0011454E" w:rsidP="0011454E">
            <w:r>
              <w:t>David has looked at our existing CCTV system that is being monitored from a room</w:t>
            </w:r>
            <w:r w:rsidR="00254644">
              <w:t xml:space="preserve"> within Newquay Police Station, but is still waiting for Cornwall Council to hand over the operation of the CCTV system to St Austell town council.</w:t>
            </w:r>
          </w:p>
          <w:p w:rsidR="00254644" w:rsidRDefault="00254644" w:rsidP="0011454E"/>
          <w:p w:rsidR="00254644" w:rsidRDefault="00254644" w:rsidP="0011454E">
            <w:r>
              <w:t xml:space="preserve">David has also got costings from Goulds Electricals for the hire of radios for the pub &amp; club and shopwatch schemes. </w:t>
            </w:r>
          </w:p>
          <w:p w:rsidR="00254644" w:rsidRDefault="00254644" w:rsidP="0011454E"/>
          <w:p w:rsidR="00254644" w:rsidRDefault="00254644" w:rsidP="0011454E"/>
          <w:p w:rsidR="00254644" w:rsidRPr="00254644" w:rsidRDefault="00254644" w:rsidP="0011454E">
            <w:pPr>
              <w:rPr>
                <w:i/>
              </w:rPr>
            </w:pPr>
            <w:r w:rsidRPr="00254644">
              <w:rPr>
                <w:i/>
              </w:rPr>
              <w:t>Marketing Project Group Update – John Kneller</w:t>
            </w:r>
          </w:p>
          <w:p w:rsidR="00254644" w:rsidRDefault="00254644" w:rsidP="0011454E">
            <w:r>
              <w:t>This was covered within the BID Manager’s update.</w:t>
            </w:r>
          </w:p>
          <w:p w:rsidR="00254644" w:rsidRDefault="00254644" w:rsidP="0011454E"/>
          <w:p w:rsidR="00254644" w:rsidRPr="00254644" w:rsidRDefault="00254644" w:rsidP="0011454E">
            <w:pPr>
              <w:rPr>
                <w:i/>
              </w:rPr>
            </w:pPr>
            <w:r w:rsidRPr="00254644">
              <w:rPr>
                <w:i/>
              </w:rPr>
              <w:t>Premises Occupation &amp; Presentation – Richard Hurst</w:t>
            </w:r>
          </w:p>
          <w:p w:rsidR="002C21B9" w:rsidRDefault="00254644" w:rsidP="0011454E">
            <w:r>
              <w:t>Poltair School’s GCSE artwork is now in-situ in the old Bump to Baby shop and a Wheal Martyn display is in the old camera shop. We have still had no response from the landlord of the old Warrens bakery shop. Both Carl and Mike have been trying to get a response.</w:t>
            </w:r>
          </w:p>
          <w:p w:rsidR="002C21B9" w:rsidRDefault="002C21B9" w:rsidP="0011454E"/>
          <w:p w:rsidR="00254644" w:rsidRDefault="002C21B9" w:rsidP="0011454E">
            <w:r>
              <w:t>There has been no response from Burtons/Dorothy Perkins. Mike is going to find out the landlords contact details for Carl to send them a letter.</w:t>
            </w:r>
            <w:r w:rsidR="00254644">
              <w:t xml:space="preserve"> </w:t>
            </w:r>
          </w:p>
          <w:p w:rsidR="00254644" w:rsidRDefault="00254644" w:rsidP="0011454E"/>
          <w:p w:rsidR="0011454E" w:rsidRPr="006D32F8" w:rsidRDefault="002C21B9" w:rsidP="0011454E">
            <w:r>
              <w:t>Carl has bought a set of solar lights to trial in one of the planters on Fore Street. Colin has offered to help Carl install them next week.</w:t>
            </w:r>
          </w:p>
        </w:tc>
        <w:tc>
          <w:tcPr>
            <w:tcW w:w="1418" w:type="dxa"/>
          </w:tcPr>
          <w:p w:rsidR="003508D4" w:rsidRDefault="003508D4"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r>
              <w:lastRenderedPageBreak/>
              <w:t>Carl</w:t>
            </w:r>
          </w:p>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r>
              <w:t>Mike/Carl</w:t>
            </w:r>
          </w:p>
          <w:p w:rsidR="002C21B9" w:rsidRDefault="002C21B9" w:rsidP="00B17030"/>
          <w:p w:rsidR="002C21B9" w:rsidRDefault="002C21B9" w:rsidP="00B17030"/>
          <w:p w:rsidR="002C21B9" w:rsidRDefault="002C21B9" w:rsidP="00B17030"/>
          <w:p w:rsidR="002C21B9" w:rsidRDefault="002C21B9" w:rsidP="002C21B9">
            <w:r>
              <w:t>Carl/Colin</w:t>
            </w:r>
          </w:p>
        </w:tc>
        <w:tc>
          <w:tcPr>
            <w:tcW w:w="1701" w:type="dxa"/>
          </w:tcPr>
          <w:p w:rsidR="003508D4" w:rsidRDefault="003508D4"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11454E" w:rsidRDefault="0011454E"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p w:rsidR="002C21B9" w:rsidRDefault="002C21B9" w:rsidP="00B17030">
            <w:r>
              <w:t>For next board meeting</w:t>
            </w:r>
          </w:p>
          <w:p w:rsidR="002C21B9" w:rsidRDefault="002C21B9" w:rsidP="00B17030"/>
          <w:p w:rsidR="002C21B9" w:rsidRDefault="002C21B9" w:rsidP="00B17030"/>
          <w:p w:rsidR="0011454E" w:rsidRDefault="002C21B9" w:rsidP="00B17030">
            <w:r>
              <w:t>W/E 11/07/14</w:t>
            </w:r>
          </w:p>
          <w:p w:rsidR="0011454E" w:rsidRDefault="0011454E" w:rsidP="00B17030"/>
        </w:tc>
      </w:tr>
      <w:tr w:rsidR="00DA3015" w:rsidTr="00A97ABB">
        <w:tc>
          <w:tcPr>
            <w:tcW w:w="704" w:type="dxa"/>
          </w:tcPr>
          <w:p w:rsidR="00DA3015" w:rsidRDefault="00146525" w:rsidP="00B17030">
            <w:pPr>
              <w:jc w:val="right"/>
            </w:pPr>
            <w:r>
              <w:lastRenderedPageBreak/>
              <w:t>6</w:t>
            </w:r>
            <w:r w:rsidR="00DA3015">
              <w:t>.</w:t>
            </w:r>
          </w:p>
        </w:tc>
        <w:tc>
          <w:tcPr>
            <w:tcW w:w="5528" w:type="dxa"/>
          </w:tcPr>
          <w:p w:rsidR="00DA3015" w:rsidRPr="00EF0EFD" w:rsidRDefault="006D32F8" w:rsidP="00E27184">
            <w:pPr>
              <w:rPr>
                <w:i/>
              </w:rPr>
            </w:pPr>
            <w:r w:rsidRPr="00EF0EFD">
              <w:rPr>
                <w:i/>
              </w:rPr>
              <w:t>Britain in Bloom</w:t>
            </w:r>
            <w:r w:rsidR="00693759" w:rsidRPr="00EF0EFD">
              <w:rPr>
                <w:i/>
              </w:rPr>
              <w:t xml:space="preserve"> - Annette</w:t>
            </w:r>
          </w:p>
          <w:p w:rsidR="006D32F8" w:rsidRDefault="006D32F8" w:rsidP="00E27184"/>
          <w:p w:rsidR="002C21B9" w:rsidRDefault="002C21B9" w:rsidP="00E27184">
            <w:r>
              <w:t>Annette, Richard &amp; Carl spent the day soaking the containers to get water through to the plants. 12 planters have been returned to the Eden Project for replanting.</w:t>
            </w:r>
          </w:p>
          <w:p w:rsidR="002C21B9" w:rsidRDefault="002C21B9" w:rsidP="00E27184"/>
          <w:p w:rsidR="002C21B9" w:rsidRDefault="002C21B9" w:rsidP="00E27184">
            <w:r>
              <w:t xml:space="preserve">The project has proven to be expensive, but a lot of the costs are one-offs – purchasing the planters, putting up hangers etc. </w:t>
            </w:r>
          </w:p>
          <w:p w:rsidR="002C21B9" w:rsidRDefault="002C21B9" w:rsidP="00E27184"/>
          <w:p w:rsidR="002C21B9" w:rsidRDefault="002C21B9" w:rsidP="00E27184">
            <w:r>
              <w:t>The watering has been expensive, but this is due to the large geographical area the planters cover. The plan for next year will probably to purchase a bowser and employ someone to water them.</w:t>
            </w:r>
          </w:p>
          <w:p w:rsidR="006859CB" w:rsidRDefault="006859CB" w:rsidP="002C21B9"/>
        </w:tc>
        <w:tc>
          <w:tcPr>
            <w:tcW w:w="1418" w:type="dxa"/>
          </w:tcPr>
          <w:p w:rsidR="006A67A9" w:rsidRDefault="006A67A9" w:rsidP="00B17030"/>
        </w:tc>
        <w:tc>
          <w:tcPr>
            <w:tcW w:w="1701" w:type="dxa"/>
          </w:tcPr>
          <w:p w:rsidR="00A97ABB" w:rsidRDefault="00A97ABB" w:rsidP="00B17030"/>
        </w:tc>
      </w:tr>
      <w:tr w:rsidR="00672BA7" w:rsidTr="00A97ABB">
        <w:tc>
          <w:tcPr>
            <w:tcW w:w="704" w:type="dxa"/>
          </w:tcPr>
          <w:p w:rsidR="00672BA7" w:rsidRDefault="006D32F8" w:rsidP="00B17030">
            <w:pPr>
              <w:jc w:val="right"/>
            </w:pPr>
            <w:r>
              <w:t>7</w:t>
            </w:r>
            <w:r w:rsidR="00672BA7">
              <w:t>.</w:t>
            </w:r>
          </w:p>
        </w:tc>
        <w:tc>
          <w:tcPr>
            <w:tcW w:w="5528" w:type="dxa"/>
          </w:tcPr>
          <w:p w:rsidR="00876E1E" w:rsidRDefault="006D32F8" w:rsidP="00815A21">
            <w:r w:rsidRPr="00720740">
              <w:rPr>
                <w:i/>
              </w:rPr>
              <w:t>Future meeting dates (2014)</w:t>
            </w:r>
            <w:r w:rsidR="00292BB0" w:rsidRPr="00720740">
              <w:rPr>
                <w:i/>
              </w:rPr>
              <w:t xml:space="preserve"> –</w:t>
            </w:r>
            <w:r w:rsidR="00292BB0">
              <w:t xml:space="preserve"> The</w:t>
            </w:r>
            <w:r w:rsidR="002C21B9">
              <w:t xml:space="preserve">re is no </w:t>
            </w:r>
            <w:r w:rsidR="00292BB0">
              <w:t xml:space="preserve">BID board meeting </w:t>
            </w:r>
            <w:r w:rsidR="002C21B9">
              <w:t xml:space="preserve">in August, therefore the next board meeting will be held on </w:t>
            </w:r>
            <w:r w:rsidR="00292BB0">
              <w:t xml:space="preserve">Tuesday </w:t>
            </w:r>
            <w:r w:rsidR="002C21B9">
              <w:t>2</w:t>
            </w:r>
            <w:r w:rsidR="002C21B9" w:rsidRPr="002C21B9">
              <w:rPr>
                <w:vertAlign w:val="superscript"/>
              </w:rPr>
              <w:t>nd</w:t>
            </w:r>
            <w:r w:rsidR="002C21B9">
              <w:t xml:space="preserve"> September</w:t>
            </w:r>
            <w:r w:rsidR="00292BB0">
              <w:t xml:space="preserve"> 5.30pm at the White Heart Hotel</w:t>
            </w:r>
            <w:r w:rsidR="00643F18">
              <w:t>.</w:t>
            </w:r>
          </w:p>
          <w:p w:rsidR="00876E1E" w:rsidRDefault="00876E1E" w:rsidP="00815A21"/>
          <w:p w:rsidR="006A67A9" w:rsidRDefault="006A67A9" w:rsidP="00815A21"/>
        </w:tc>
        <w:tc>
          <w:tcPr>
            <w:tcW w:w="1418" w:type="dxa"/>
          </w:tcPr>
          <w:p w:rsidR="00AB1B53" w:rsidRDefault="00AB1B53" w:rsidP="00AB1B53"/>
        </w:tc>
        <w:tc>
          <w:tcPr>
            <w:tcW w:w="1701" w:type="dxa"/>
          </w:tcPr>
          <w:p w:rsidR="00AB1B53" w:rsidRDefault="00AB1B53" w:rsidP="00B17030"/>
        </w:tc>
      </w:tr>
      <w:tr w:rsidR="006D32F8" w:rsidTr="00A97ABB">
        <w:tc>
          <w:tcPr>
            <w:tcW w:w="704" w:type="dxa"/>
          </w:tcPr>
          <w:p w:rsidR="006D32F8" w:rsidRDefault="006D32F8" w:rsidP="00B17030">
            <w:pPr>
              <w:jc w:val="right"/>
            </w:pPr>
            <w:r>
              <w:lastRenderedPageBreak/>
              <w:t>8,</w:t>
            </w:r>
          </w:p>
        </w:tc>
        <w:tc>
          <w:tcPr>
            <w:tcW w:w="5528" w:type="dxa"/>
          </w:tcPr>
          <w:p w:rsidR="00292BB0" w:rsidRDefault="006D32F8" w:rsidP="00815A21">
            <w:r w:rsidRPr="00720740">
              <w:rPr>
                <w:i/>
              </w:rPr>
              <w:t>AGM update –</w:t>
            </w:r>
            <w:r w:rsidR="00292BB0">
              <w:t xml:space="preserve"> The </w:t>
            </w:r>
            <w:r w:rsidR="00F5171C">
              <w:t xml:space="preserve">AGM is </w:t>
            </w:r>
            <w:r w:rsidR="00292BB0">
              <w:t>on Thursday 3</w:t>
            </w:r>
            <w:r w:rsidR="00292BB0" w:rsidRPr="00292BB0">
              <w:rPr>
                <w:vertAlign w:val="superscript"/>
              </w:rPr>
              <w:t>rd</w:t>
            </w:r>
            <w:r w:rsidR="00292BB0">
              <w:t xml:space="preserve"> July 6.30pm at the White Hart Hotel</w:t>
            </w:r>
            <w:r w:rsidR="00643F18">
              <w:t>.</w:t>
            </w:r>
          </w:p>
          <w:p w:rsidR="006D32F8" w:rsidRDefault="00292BB0" w:rsidP="00815A21">
            <w:r>
              <w:t xml:space="preserve"> </w:t>
            </w:r>
          </w:p>
        </w:tc>
        <w:tc>
          <w:tcPr>
            <w:tcW w:w="1418" w:type="dxa"/>
          </w:tcPr>
          <w:p w:rsidR="006D32F8" w:rsidRDefault="006D32F8" w:rsidP="00AB1B53"/>
        </w:tc>
        <w:tc>
          <w:tcPr>
            <w:tcW w:w="1701" w:type="dxa"/>
          </w:tcPr>
          <w:p w:rsidR="006D32F8" w:rsidRDefault="006D32F8" w:rsidP="00B17030"/>
        </w:tc>
      </w:tr>
      <w:tr w:rsidR="006D32F8" w:rsidTr="00A97ABB">
        <w:tc>
          <w:tcPr>
            <w:tcW w:w="704" w:type="dxa"/>
          </w:tcPr>
          <w:p w:rsidR="006D32F8" w:rsidRDefault="006D32F8" w:rsidP="00B17030">
            <w:pPr>
              <w:jc w:val="right"/>
            </w:pPr>
            <w:r>
              <w:t>9.</w:t>
            </w:r>
          </w:p>
        </w:tc>
        <w:tc>
          <w:tcPr>
            <w:tcW w:w="5528" w:type="dxa"/>
          </w:tcPr>
          <w:p w:rsidR="006D32F8" w:rsidRDefault="00F5171C" w:rsidP="00815A21">
            <w:pPr>
              <w:rPr>
                <w:i/>
              </w:rPr>
            </w:pPr>
            <w:r>
              <w:rPr>
                <w:i/>
              </w:rPr>
              <w:t>Torchlight Carnival request for funding</w:t>
            </w:r>
          </w:p>
          <w:p w:rsidR="00F5171C" w:rsidRDefault="00F5171C" w:rsidP="00815A21"/>
          <w:p w:rsidR="00F5171C" w:rsidRDefault="00F5171C" w:rsidP="00815A21">
            <w:r>
              <w:t xml:space="preserve">The Torchlight Carnival organisers have written to the BID asking for financial help towards their event. The BID board decided that they need more financial information and whether the event can be made more town centre-centric before making a decision.  </w:t>
            </w:r>
          </w:p>
          <w:p w:rsidR="00F5171C" w:rsidRDefault="00F5171C" w:rsidP="00815A21"/>
          <w:p w:rsidR="00F5171C" w:rsidRPr="00F5171C" w:rsidRDefault="00F5171C" w:rsidP="00815A21">
            <w:r>
              <w:t>Carl is going to request this information for the next board meeting.</w:t>
            </w:r>
          </w:p>
          <w:p w:rsidR="00292BB0" w:rsidRDefault="00292BB0" w:rsidP="00815A21"/>
          <w:p w:rsidR="00292BB0" w:rsidRDefault="00292BB0" w:rsidP="00815A21"/>
        </w:tc>
        <w:tc>
          <w:tcPr>
            <w:tcW w:w="1418" w:type="dxa"/>
          </w:tcPr>
          <w:p w:rsidR="00720740" w:rsidRDefault="00720740" w:rsidP="00AB1B53"/>
          <w:p w:rsidR="00F5171C" w:rsidRDefault="00F5171C" w:rsidP="00AB1B53"/>
          <w:p w:rsidR="00F5171C" w:rsidRDefault="00F5171C" w:rsidP="00AB1B53"/>
          <w:p w:rsidR="00F5171C" w:rsidRDefault="00F5171C" w:rsidP="00AB1B53"/>
          <w:p w:rsidR="00F5171C" w:rsidRDefault="00F5171C" w:rsidP="00AB1B53"/>
          <w:p w:rsidR="00F5171C" w:rsidRDefault="00F5171C" w:rsidP="00AB1B53"/>
          <w:p w:rsidR="00F5171C" w:rsidRDefault="00F5171C" w:rsidP="00AB1B53"/>
          <w:p w:rsidR="00F5171C" w:rsidRDefault="00F5171C" w:rsidP="00AB1B53"/>
          <w:p w:rsidR="00F5171C" w:rsidRDefault="00F5171C" w:rsidP="00AB1B53"/>
          <w:p w:rsidR="00F5171C" w:rsidRDefault="00F5171C" w:rsidP="00AB1B53">
            <w:r>
              <w:t>Carl</w:t>
            </w:r>
          </w:p>
        </w:tc>
        <w:tc>
          <w:tcPr>
            <w:tcW w:w="1701" w:type="dxa"/>
          </w:tcPr>
          <w:p w:rsidR="006A67A9" w:rsidRDefault="006A67A9" w:rsidP="00B17030"/>
          <w:p w:rsidR="00F5171C" w:rsidRDefault="00F5171C" w:rsidP="00B17030"/>
          <w:p w:rsidR="00F5171C" w:rsidRDefault="00F5171C" w:rsidP="00B17030"/>
          <w:p w:rsidR="00F5171C" w:rsidRDefault="00F5171C" w:rsidP="00B17030"/>
          <w:p w:rsidR="00F5171C" w:rsidRDefault="00F5171C" w:rsidP="00B17030"/>
          <w:p w:rsidR="00F5171C" w:rsidRDefault="00F5171C" w:rsidP="00B17030"/>
          <w:p w:rsidR="00F5171C" w:rsidRDefault="00F5171C" w:rsidP="00B17030"/>
          <w:p w:rsidR="00F5171C" w:rsidRDefault="00F5171C" w:rsidP="00B17030"/>
          <w:p w:rsidR="00F5171C" w:rsidRDefault="00F5171C" w:rsidP="00B17030"/>
          <w:p w:rsidR="00F5171C" w:rsidRDefault="00F5171C" w:rsidP="00B17030">
            <w:r>
              <w:t>For next board meeting</w:t>
            </w:r>
          </w:p>
        </w:tc>
      </w:tr>
      <w:tr w:rsidR="00292BB0" w:rsidTr="00A97ABB">
        <w:tc>
          <w:tcPr>
            <w:tcW w:w="704" w:type="dxa"/>
          </w:tcPr>
          <w:p w:rsidR="00292BB0" w:rsidRDefault="00292BB0" w:rsidP="00B17030">
            <w:pPr>
              <w:jc w:val="right"/>
            </w:pPr>
            <w:r>
              <w:t>10.</w:t>
            </w:r>
          </w:p>
        </w:tc>
        <w:tc>
          <w:tcPr>
            <w:tcW w:w="5528" w:type="dxa"/>
          </w:tcPr>
          <w:p w:rsidR="00292BB0" w:rsidRPr="00720740" w:rsidRDefault="00292BB0" w:rsidP="00815A21">
            <w:pPr>
              <w:rPr>
                <w:i/>
              </w:rPr>
            </w:pPr>
            <w:r w:rsidRPr="00720740">
              <w:rPr>
                <w:i/>
              </w:rPr>
              <w:t>AOB</w:t>
            </w:r>
          </w:p>
          <w:p w:rsidR="00292BB0" w:rsidRDefault="00292BB0" w:rsidP="00815A21"/>
          <w:p w:rsidR="00F5171C" w:rsidRDefault="00F5171C" w:rsidP="00815A21">
            <w:r>
              <w:t xml:space="preserve">Richard suggested that all fixed costs should be reviewed to ensure the BID is getting value for money. Chris said this </w:t>
            </w:r>
            <w:r w:rsidR="007B2129">
              <w:t>will be an agenda item for the next board meeting.</w:t>
            </w:r>
          </w:p>
          <w:p w:rsidR="007B2129" w:rsidRDefault="007B2129" w:rsidP="00815A21"/>
          <w:p w:rsidR="007B2129" w:rsidRDefault="007B2129" w:rsidP="00815A21">
            <w:r>
              <w:t>Chris informed the board of Tania Hall’s resignation as a BID board member.</w:t>
            </w:r>
          </w:p>
          <w:p w:rsidR="007B2129" w:rsidRDefault="007B2129" w:rsidP="00815A21"/>
          <w:p w:rsidR="007B2129" w:rsidRDefault="007B2129" w:rsidP="00815A21">
            <w:r>
              <w:t xml:space="preserve">Chris is going to write a formal response to the CoC business survey requesting that the BID and CoC formulate a joint survey together. </w:t>
            </w:r>
          </w:p>
          <w:p w:rsidR="007B2129" w:rsidRDefault="007B2129" w:rsidP="00815A21"/>
          <w:p w:rsidR="007B2129" w:rsidRDefault="007B2129" w:rsidP="00815A21">
            <w:r>
              <w:t>Although the date has passed for new director nominations, Ameena asked whether someone can still join the BID board and it was decided that they can join the board as a non-voting member if agreed by the board.</w:t>
            </w:r>
          </w:p>
          <w:p w:rsidR="007B2129" w:rsidRDefault="007B2129" w:rsidP="00815A21"/>
          <w:p w:rsidR="007B2129" w:rsidRDefault="007B2129" w:rsidP="00815A21">
            <w:r>
              <w:t>The BID board have been invited to a presentation by the Coyte Farm developers at the White Hart Hotel on Monday 7</w:t>
            </w:r>
            <w:r w:rsidRPr="007B2129">
              <w:rPr>
                <w:vertAlign w:val="superscript"/>
              </w:rPr>
              <w:t>th</w:t>
            </w:r>
            <w:r>
              <w:t xml:space="preserve"> July at 6pm.</w:t>
            </w:r>
          </w:p>
          <w:p w:rsidR="00292BB0" w:rsidRDefault="00292BB0" w:rsidP="00F5171C"/>
        </w:tc>
        <w:tc>
          <w:tcPr>
            <w:tcW w:w="1418" w:type="dxa"/>
          </w:tcPr>
          <w:p w:rsidR="006D6F48" w:rsidRDefault="006D6F48" w:rsidP="00AB1B53"/>
        </w:tc>
        <w:tc>
          <w:tcPr>
            <w:tcW w:w="1701" w:type="dxa"/>
          </w:tcPr>
          <w:p w:rsidR="006D6F48" w:rsidRDefault="006D6F48" w:rsidP="00B17030"/>
        </w:tc>
      </w:tr>
    </w:tbl>
    <w:p w:rsidR="009F6632" w:rsidRDefault="009F6632" w:rsidP="00B17030">
      <w:pPr>
        <w:spacing w:after="0"/>
      </w:pPr>
    </w:p>
    <w:p w:rsidR="00AB1B53" w:rsidRPr="00AB1B53" w:rsidRDefault="00AB1B53" w:rsidP="00AB1B53">
      <w:pPr>
        <w:spacing w:after="0"/>
        <w:jc w:val="center"/>
        <w:rPr>
          <w:b/>
        </w:rPr>
      </w:pPr>
      <w:r w:rsidRPr="00AB1B53">
        <w:rPr>
          <w:b/>
        </w:rPr>
        <w:t xml:space="preserve">The meeting closed at </w:t>
      </w:r>
      <w:r w:rsidR="00F5171C">
        <w:rPr>
          <w:b/>
        </w:rPr>
        <w:t>7.3</w:t>
      </w:r>
      <w:r w:rsidR="00146525">
        <w:rPr>
          <w:b/>
        </w:rPr>
        <w:t>0pm</w:t>
      </w:r>
    </w:p>
    <w:sectPr w:rsidR="00AB1B53" w:rsidRPr="00AB1B53" w:rsidSect="00AB1B53">
      <w:pgSz w:w="11906" w:h="16838"/>
      <w:pgMar w:top="851" w:right="144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F09"/>
    <w:multiLevelType w:val="hybridMultilevel"/>
    <w:tmpl w:val="0A1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32"/>
    <w:rsid w:val="0011454E"/>
    <w:rsid w:val="00146525"/>
    <w:rsid w:val="00155281"/>
    <w:rsid w:val="002401D5"/>
    <w:rsid w:val="0024207B"/>
    <w:rsid w:val="00254644"/>
    <w:rsid w:val="00256532"/>
    <w:rsid w:val="00292BB0"/>
    <w:rsid w:val="002B394E"/>
    <w:rsid w:val="002C21B9"/>
    <w:rsid w:val="002E172C"/>
    <w:rsid w:val="00330A91"/>
    <w:rsid w:val="00336CD5"/>
    <w:rsid w:val="003508D4"/>
    <w:rsid w:val="003C4193"/>
    <w:rsid w:val="0043291D"/>
    <w:rsid w:val="00444AF7"/>
    <w:rsid w:val="00472D19"/>
    <w:rsid w:val="0053019C"/>
    <w:rsid w:val="005B4D8A"/>
    <w:rsid w:val="006333C7"/>
    <w:rsid w:val="00643F18"/>
    <w:rsid w:val="00672BA7"/>
    <w:rsid w:val="006859CB"/>
    <w:rsid w:val="00693759"/>
    <w:rsid w:val="006A67A9"/>
    <w:rsid w:val="006D32F8"/>
    <w:rsid w:val="006D6F48"/>
    <w:rsid w:val="006E44F1"/>
    <w:rsid w:val="006F23FF"/>
    <w:rsid w:val="00704B39"/>
    <w:rsid w:val="00720740"/>
    <w:rsid w:val="00774B97"/>
    <w:rsid w:val="007813FB"/>
    <w:rsid w:val="00794957"/>
    <w:rsid w:val="007B2129"/>
    <w:rsid w:val="00815A21"/>
    <w:rsid w:val="00876E1E"/>
    <w:rsid w:val="008C72A4"/>
    <w:rsid w:val="008E1152"/>
    <w:rsid w:val="00954CDB"/>
    <w:rsid w:val="009904A2"/>
    <w:rsid w:val="009E34A6"/>
    <w:rsid w:val="009F1819"/>
    <w:rsid w:val="009F6632"/>
    <w:rsid w:val="00A83ED8"/>
    <w:rsid w:val="00A97ABB"/>
    <w:rsid w:val="00AB1B53"/>
    <w:rsid w:val="00B00430"/>
    <w:rsid w:val="00B17030"/>
    <w:rsid w:val="00C325BF"/>
    <w:rsid w:val="00C61B7E"/>
    <w:rsid w:val="00CA3405"/>
    <w:rsid w:val="00CC204C"/>
    <w:rsid w:val="00D260E9"/>
    <w:rsid w:val="00D30811"/>
    <w:rsid w:val="00D50C9E"/>
    <w:rsid w:val="00D53678"/>
    <w:rsid w:val="00DA3015"/>
    <w:rsid w:val="00E06406"/>
    <w:rsid w:val="00E27184"/>
    <w:rsid w:val="00E71816"/>
    <w:rsid w:val="00EA7186"/>
    <w:rsid w:val="00EF0EFD"/>
    <w:rsid w:val="00F43CBD"/>
    <w:rsid w:val="00F5171C"/>
    <w:rsid w:val="00F736B4"/>
    <w:rsid w:val="00FE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86"/>
    <w:rPr>
      <w:rFonts w:ascii="Tahoma" w:hAnsi="Tahoma" w:cs="Tahoma"/>
      <w:sz w:val="16"/>
      <w:szCs w:val="16"/>
    </w:rPr>
  </w:style>
  <w:style w:type="paragraph" w:styleId="ListParagraph">
    <w:name w:val="List Paragraph"/>
    <w:basedOn w:val="Normal"/>
    <w:uiPriority w:val="34"/>
    <w:qFormat/>
    <w:rsid w:val="00292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86"/>
    <w:rPr>
      <w:rFonts w:ascii="Tahoma" w:hAnsi="Tahoma" w:cs="Tahoma"/>
      <w:sz w:val="16"/>
      <w:szCs w:val="16"/>
    </w:rPr>
  </w:style>
  <w:style w:type="paragraph" w:styleId="ListParagraph">
    <w:name w:val="List Paragraph"/>
    <w:basedOn w:val="Normal"/>
    <w:uiPriority w:val="34"/>
    <w:qFormat/>
    <w:rsid w:val="00292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Chris</cp:lastModifiedBy>
  <cp:revision>2</cp:revision>
  <cp:lastPrinted>2014-07-08T08:28:00Z</cp:lastPrinted>
  <dcterms:created xsi:type="dcterms:W3CDTF">2014-11-26T15:35:00Z</dcterms:created>
  <dcterms:modified xsi:type="dcterms:W3CDTF">2014-11-26T15:35:00Z</dcterms:modified>
</cp:coreProperties>
</file>